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w:t>Attività</w:t>
      </w:r>
      <w:r>
        <w:rPr>
          <w:spacing w:val="-12"/>
        </w:rPr>
        <w:t> </w:t>
      </w:r>
      <w:r>
        <w:rPr/>
        <w:t>2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2"/>
        <w:rPr>
          <w:rFonts w:ascii="Tahoma"/>
          <w:b/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6491"/>
      </w:tblGrid>
      <w:tr>
        <w:trPr>
          <w:trHeight w:val="561" w:hRule="atLeast"/>
        </w:trPr>
        <w:tc>
          <w:tcPr>
            <w:tcW w:w="2408" w:type="dxa"/>
            <w:shd w:val="clear" w:color="auto" w:fill="62DB82"/>
          </w:tcPr>
          <w:p>
            <w:pPr>
              <w:pStyle w:val="TableParagraph"/>
              <w:spacing w:before="17"/>
              <w:ind w:left="1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Nome dell'attività</w:t>
            </w:r>
          </w:p>
        </w:tc>
        <w:tc>
          <w:tcPr>
            <w:tcW w:w="6491" w:type="dxa"/>
          </w:tcPr>
          <w:p>
            <w:pPr>
              <w:pStyle w:val="TableParagraph"/>
              <w:spacing w:before="17"/>
              <w:ind w:left="114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Combattere</w:t>
            </w:r>
            <w:r>
              <w:rPr>
                <w:rFonts w:ascii="Tahoma" w:hAnsi="Tahoma"/>
                <w:b/>
                <w:spacing w:val="-8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gli</w:t>
            </w:r>
            <w:r>
              <w:rPr>
                <w:rFonts w:ascii="Tahoma" w:hAnsi="Tahoma"/>
                <w:b/>
                <w:spacing w:val="-9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stereotipi</w:t>
            </w:r>
            <w:r>
              <w:rPr>
                <w:rFonts w:ascii="Tahoma" w:hAnsi="Tahoma"/>
                <w:b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nell'età</w:t>
            </w:r>
          </w:p>
        </w:tc>
      </w:tr>
      <w:tr>
        <w:trPr>
          <w:trHeight w:val="1077" w:hRule="atLeast"/>
        </w:trPr>
        <w:tc>
          <w:tcPr>
            <w:tcW w:w="2408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Argomenti</w:t>
            </w:r>
          </w:p>
        </w:tc>
        <w:tc>
          <w:tcPr>
            <w:tcW w:w="649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4" w:val="left" w:leader="none"/>
                <w:tab w:pos="835" w:val="left" w:leader="none"/>
              </w:tabs>
              <w:spacing w:line="240" w:lineRule="auto" w:before="29" w:after="0"/>
              <w:ind w:left="83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Età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4" w:val="left" w:leader="none"/>
                <w:tab w:pos="835" w:val="left" w:leader="none"/>
              </w:tabs>
              <w:spacing w:line="240" w:lineRule="auto" w:before="107" w:after="0"/>
              <w:ind w:left="834" w:right="0" w:hanging="36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Stereotipi/caratteristiche</w:t>
            </w:r>
          </w:p>
        </w:tc>
      </w:tr>
      <w:tr>
        <w:trPr>
          <w:trHeight w:val="1999" w:hRule="atLeast"/>
        </w:trPr>
        <w:tc>
          <w:tcPr>
            <w:tcW w:w="2408" w:type="dxa"/>
            <w:shd w:val="clear" w:color="auto" w:fill="62DB82"/>
          </w:tcPr>
          <w:p>
            <w:pPr>
              <w:pStyle w:val="TableParagraph"/>
              <w:spacing w:line="324" w:lineRule="auto" w:before="17"/>
              <w:ind w:left="115" w:right="37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Risultati di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apprendimento</w:t>
            </w:r>
            <w:r>
              <w:rPr>
                <w:rFonts w:ascii="Tahoma"/>
                <w:b/>
                <w:color w:val="FFFFFF"/>
                <w:spacing w:val="8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e</w:t>
            </w:r>
            <w:r>
              <w:rPr>
                <w:rFonts w:asci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competenze che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possono essere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acquisite</w:t>
            </w:r>
          </w:p>
        </w:tc>
        <w:tc>
          <w:tcPr>
            <w:tcW w:w="649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4" w:val="left" w:leader="none"/>
                <w:tab w:pos="835" w:val="left" w:leader="none"/>
              </w:tabs>
              <w:spacing w:line="240" w:lineRule="auto" w:before="32" w:after="0"/>
              <w:ind w:left="834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Imparare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combattere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gli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stereotipi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nell'età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4" w:val="left" w:leader="none"/>
                <w:tab w:pos="835" w:val="left" w:leader="none"/>
              </w:tabs>
              <w:spacing w:line="240" w:lineRule="auto" w:before="68" w:after="0"/>
              <w:ind w:left="834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Imparare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identificare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gli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stereotipi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sull'età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4" w:val="left" w:leader="none"/>
                <w:tab w:pos="835" w:val="left" w:leader="none"/>
              </w:tabs>
              <w:spacing w:line="240" w:lineRule="auto" w:before="71" w:after="0"/>
              <w:ind w:left="834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Conoscere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l'età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caratteristiche</w:t>
            </w:r>
          </w:p>
        </w:tc>
      </w:tr>
      <w:tr>
        <w:trPr>
          <w:trHeight w:val="558" w:hRule="atLeast"/>
        </w:trPr>
        <w:tc>
          <w:tcPr>
            <w:tcW w:w="2408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Durata</w:t>
            </w:r>
          </w:p>
        </w:tc>
        <w:tc>
          <w:tcPr>
            <w:tcW w:w="6491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ore</w:t>
            </w:r>
          </w:p>
        </w:tc>
      </w:tr>
      <w:tr>
        <w:trPr>
          <w:trHeight w:val="1679" w:hRule="atLeast"/>
        </w:trPr>
        <w:tc>
          <w:tcPr>
            <w:tcW w:w="2408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Metodologia</w:t>
            </w:r>
          </w:p>
        </w:tc>
        <w:tc>
          <w:tcPr>
            <w:tcW w:w="649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4" w:val="left" w:leader="none"/>
                <w:tab w:pos="835" w:val="left" w:leader="none"/>
              </w:tabs>
              <w:spacing w:line="240" w:lineRule="auto" w:before="29" w:after="0"/>
              <w:ind w:left="834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Istruzione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non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formale</w:t>
            </w:r>
          </w:p>
          <w:p>
            <w:pPr>
              <w:pStyle w:val="TableParagraph"/>
              <w:spacing w:before="7"/>
              <w:ind w:left="0"/>
              <w:rPr>
                <w:rFonts w:ascii="Tahoma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4" w:val="left" w:leader="none"/>
                <w:tab w:pos="835" w:val="left" w:leader="none"/>
              </w:tabs>
              <w:spacing w:line="240" w:lineRule="auto" w:before="0" w:after="0"/>
              <w:ind w:left="834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Workshop</w:t>
            </w:r>
            <w:r>
              <w:rPr>
                <w:spacing w:val="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interattivo</w:t>
            </w:r>
          </w:p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4" w:val="left" w:leader="none"/>
                <w:tab w:pos="835" w:val="left" w:leader="none"/>
              </w:tabs>
              <w:spacing w:line="240" w:lineRule="auto" w:before="1" w:after="0"/>
              <w:ind w:left="834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Lavoro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squadra/cooperazione</w:t>
            </w:r>
          </w:p>
        </w:tc>
      </w:tr>
      <w:tr>
        <w:trPr>
          <w:trHeight w:val="1068" w:hRule="atLeast"/>
        </w:trPr>
        <w:tc>
          <w:tcPr>
            <w:tcW w:w="2408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w w:val="105"/>
                <w:sz w:val="22"/>
              </w:rPr>
              <w:t>Materiali</w:t>
            </w:r>
          </w:p>
        </w:tc>
        <w:tc>
          <w:tcPr>
            <w:tcW w:w="649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4" w:val="left" w:leader="none"/>
                <w:tab w:pos="835" w:val="left" w:leader="none"/>
              </w:tabs>
              <w:spacing w:line="240" w:lineRule="auto" w:before="29" w:after="0"/>
              <w:ind w:left="834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Presentazione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4" w:val="left" w:leader="none"/>
                <w:tab w:pos="835" w:val="left" w:leader="none"/>
              </w:tabs>
              <w:spacing w:line="240" w:lineRule="auto" w:before="48" w:after="0"/>
              <w:ind w:left="834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Proiettore</w:t>
            </w:r>
            <w:r>
              <w:rPr>
                <w:spacing w:val="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(opzionale)/laptop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4" w:val="left" w:leader="none"/>
                <w:tab w:pos="835" w:val="left" w:leader="none"/>
              </w:tabs>
              <w:spacing w:line="240" w:lineRule="auto" w:before="47" w:after="0"/>
              <w:ind w:left="834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Pennarelli/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penne/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carte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(dipende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dai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partecipanti)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625" w:top="1660" w:bottom="820" w:left="1460" w:right="1320"/>
          <w:pgNumType w:start="14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5"/>
        <w:rPr>
          <w:rFonts w:ascii="Tahoma"/>
          <w:b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6491"/>
      </w:tblGrid>
      <w:tr>
        <w:trPr>
          <w:trHeight w:val="7034" w:hRule="atLeast"/>
        </w:trPr>
        <w:tc>
          <w:tcPr>
            <w:tcW w:w="2408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21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Impostazione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dell'apprendimento</w:t>
            </w:r>
            <w:r>
              <w:rPr>
                <w:rFonts w:ascii="Tahoma" w:hAns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e descrizione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dell'attività</w:t>
            </w:r>
          </w:p>
        </w:tc>
        <w:tc>
          <w:tcPr>
            <w:tcW w:w="6491" w:type="dxa"/>
          </w:tcPr>
          <w:p>
            <w:pPr>
              <w:pStyle w:val="TableParagraph"/>
              <w:spacing w:line="283" w:lineRule="auto" w:before="117"/>
              <w:ind w:right="106" w:hanging="360"/>
              <w:jc w:val="both"/>
              <w:rPr>
                <w:sz w:val="22"/>
              </w:rPr>
            </w:pPr>
            <w:r>
              <w:rPr>
                <w:rFonts w:ascii="Roboto" w:hAnsi="Roboto"/>
                <w:w w:val="110"/>
                <w:sz w:val="22"/>
              </w:rPr>
              <w:t>1.</w:t>
            </w:r>
            <w:r>
              <w:rPr>
                <w:rFonts w:ascii="Roboto" w:hAnsi="Roboto"/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Il facilitatore può chiedere agli studenti all'inizio di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lavorare in gruppo e trovare alcuni stereotipi principali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che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si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verificano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per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quanto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riguarda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l'età.</w:t>
            </w:r>
          </w:p>
          <w:p>
            <w:pPr>
              <w:pStyle w:val="TableParagraph"/>
              <w:spacing w:before="89"/>
              <w:ind w:left="474"/>
              <w:rPr>
                <w:rFonts w:ascii="Roboto"/>
                <w:sz w:val="22"/>
              </w:rPr>
            </w:pPr>
            <w:r>
              <w:rPr>
                <w:rFonts w:ascii="Roboto"/>
                <w:sz w:val="22"/>
              </w:rPr>
              <w:t>2.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78" w:lineRule="auto" w:before="128" w:after="0"/>
              <w:ind w:left="834" w:right="106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Poi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il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facilitatore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chiederà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ai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partecipanti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presentare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i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risultati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nella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sessione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plenaria.</w:t>
            </w:r>
          </w:p>
          <w:p>
            <w:pPr>
              <w:pStyle w:val="TableParagraph"/>
              <w:spacing w:before="7"/>
              <w:ind w:left="0"/>
              <w:rPr>
                <w:rFonts w:ascii="Tahoma"/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</w:tabs>
              <w:spacing w:line="285" w:lineRule="auto" w:before="0" w:after="0"/>
              <w:ind w:left="834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Dopo di che, lui/ lei presenta i principali stereotipi- il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prossimo passo è quello di lavorare di nuovo con i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gruppi al fine di identificare e redigere alcune pratiche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 modi al fine di mitigarli e sensibilizzare la comunità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sull'invecchiamento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nell'educazione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ambientale:</w:t>
            </w:r>
          </w:p>
          <w:p>
            <w:pPr>
              <w:pStyle w:val="TableParagraph"/>
              <w:spacing w:before="3"/>
              <w:ind w:left="0"/>
              <w:rPr>
                <w:rFonts w:ascii="Tahoma"/>
                <w:b/>
                <w:sz w:val="25"/>
              </w:rPr>
            </w:pPr>
          </w:p>
          <w:p>
            <w:pPr>
              <w:pStyle w:val="TableParagraph"/>
              <w:spacing w:line="288" w:lineRule="auto" w:before="0"/>
              <w:ind w:left="114" w:right="135"/>
              <w:rPr>
                <w:sz w:val="22"/>
              </w:rPr>
            </w:pPr>
            <w:r>
              <w:rPr>
                <w:w w:val="105"/>
                <w:sz w:val="22"/>
              </w:rPr>
              <w:t>Una buona idea può essere quella di dividere in 2 gruppi,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giovani e anziani e di preparare un colloquio. Allora una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persona da ogni gruppo parteciperà all'intervista. Così, il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risultato sarà quello di avere una discussione tra un giovane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 un anziano, sulla base di stereotipi che ci sono nella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società, e di ascoltare l'aspetto ei sentimenti di questa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persona.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Entrambe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persone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faranno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risponderanno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alle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domande.</w:t>
            </w:r>
          </w:p>
        </w:tc>
      </w:tr>
      <w:tr>
        <w:trPr>
          <w:trHeight w:val="1516" w:hRule="atLeast"/>
        </w:trPr>
        <w:tc>
          <w:tcPr>
            <w:tcW w:w="2408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913"/>
              <w:jc w:val="both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Valutazione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w w:val="95"/>
                <w:sz w:val="22"/>
              </w:rPr>
              <w:t>dell'attività/</w:t>
            </w:r>
            <w:r>
              <w:rPr>
                <w:rFonts w:ascii="Tahoma" w:hAnsi="Tahoma"/>
                <w:b/>
                <w:color w:val="FFFFFF"/>
                <w:spacing w:val="-59"/>
                <w:w w:val="9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Riflessione</w:t>
            </w:r>
          </w:p>
        </w:tc>
        <w:tc>
          <w:tcPr>
            <w:tcW w:w="6491" w:type="dxa"/>
          </w:tcPr>
          <w:p>
            <w:pPr>
              <w:pStyle w:val="TableParagraph"/>
              <w:spacing w:line="288" w:lineRule="auto" w:before="32"/>
              <w:ind w:left="114" w:right="105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Rapporto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una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discussione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basata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sui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risultati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sentimenti di tutti i partecipanti dopo la loro esperienza del</w:t>
            </w:r>
            <w:r>
              <w:rPr>
                <w:spacing w:val="-6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workshop.</w:t>
            </w:r>
          </w:p>
        </w:tc>
      </w:tr>
      <w:tr>
        <w:trPr>
          <w:trHeight w:val="1518" w:hRule="atLeast"/>
        </w:trPr>
        <w:tc>
          <w:tcPr>
            <w:tcW w:w="2408" w:type="dxa"/>
            <w:shd w:val="clear" w:color="auto" w:fill="62DB82"/>
          </w:tcPr>
          <w:p>
            <w:pPr>
              <w:pStyle w:val="TableParagraph"/>
              <w:spacing w:before="17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w w:val="105"/>
                <w:sz w:val="22"/>
              </w:rPr>
              <w:t>Materiali</w:t>
            </w:r>
          </w:p>
        </w:tc>
        <w:tc>
          <w:tcPr>
            <w:tcW w:w="649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4" w:val="left" w:leader="none"/>
                <w:tab w:pos="835" w:val="left" w:leader="none"/>
              </w:tabs>
              <w:spacing w:line="240" w:lineRule="auto" w:before="29" w:after="0"/>
              <w:ind w:left="834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carte,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penne,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pennarelli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4" w:val="left" w:leader="none"/>
                <w:tab w:pos="835" w:val="left" w:leader="none"/>
              </w:tabs>
              <w:spacing w:line="240" w:lineRule="auto" w:before="47" w:after="0"/>
              <w:ind w:left="834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powerpoint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ageism</w:t>
            </w:r>
          </w:p>
        </w:tc>
      </w:tr>
    </w:tbl>
    <w:sectPr>
      <w:pgSz w:w="11910" w:h="16840"/>
      <w:pgMar w:header="511" w:footer="625" w:top="1660" w:bottom="820" w:left="14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8208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5.690247pt;width:161.550pt;height:15.6pt;mso-position-horizontal-relative:page;mso-position-vertical-relative:page;z-index:-15797760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color w:val="095B60"/>
                    <w:w w:val="105"/>
                  </w:rPr>
                  <w:t>Collaborazione</w:t>
                </w:r>
                <w:r>
                  <w:rPr>
                    <w:color w:val="095B60"/>
                    <w:spacing w:val="-8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intergenerazionale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019989pt;margin-top:816.570251pt;width:17.3pt;height:15.6pt;mso-position-horizontal-relative:page;mso-position-vertical-relative:page;z-index:-15797248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60"/>
                </w:pPr>
                <w:r>
                  <w:rPr/>
                  <w:fldChar w:fldCharType="begin"/>
                </w:r>
                <w:r>
                  <w:rPr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718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7696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●"/>
      <w:lvlJc w:val="left"/>
      <w:pPr>
        <w:ind w:left="834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0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834" w:hanging="360"/>
        <w:jc w:val="left"/>
      </w:pPr>
      <w:rPr>
        <w:rFonts w:hint="default" w:ascii="Roboto" w:hAnsi="Roboto" w:eastAsia="Roboto" w:cs="Roboto"/>
        <w:w w:val="101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0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4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0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4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0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4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0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4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0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2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6"/>
      <w:ind w:left="100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834"/>
    </w:pPr>
    <w:rPr>
      <w:rFonts w:ascii="Microsoft Sans Serif" w:hAnsi="Microsoft Sans Serif" w:eastAsia="Microsoft Sans Serif" w:cs="Microsoft Sans Serif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2024-03-13T15:58:44Z</dcterms:created>
  <dcterms:modified xsi:type="dcterms:W3CDTF">2024-03-13T15:58:44Z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</Properties>
</file>