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90"/>
        </w:rPr>
        <w:t>Actividad</w:t>
      </w:r>
      <w:r>
        <w:rPr>
          <w:spacing w:val="-7"/>
          <w:w w:val="90"/>
        </w:rPr>
        <w:t> </w:t>
      </w:r>
      <w:r>
        <w:rPr>
          <w:spacing w:val="-12"/>
        </w:rPr>
        <w:t>2</w:t>
      </w:r>
    </w:p>
    <w:p>
      <w:pPr>
        <w:pStyle w:val="BodyText"/>
        <w:spacing w:before="4"/>
        <w:rPr>
          <w:rFonts w:ascii="Arial Black"/>
          <w:sz w:val="1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right="443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10"/>
                <w:sz w:val="22"/>
              </w:rPr>
              <w:t>Nombre</w:t>
            </w:r>
            <w:r>
              <w:rPr>
                <w:rFonts w:ascii="Arial Black"/>
                <w:color w:val="FFFFFF"/>
                <w:spacing w:val="-16"/>
                <w:sz w:val="22"/>
              </w:rPr>
              <w:t> </w:t>
            </w:r>
            <w:r>
              <w:rPr>
                <w:rFonts w:ascii="Arial Black"/>
                <w:color w:val="FFFFFF"/>
                <w:spacing w:val="-10"/>
                <w:sz w:val="22"/>
              </w:rPr>
              <w:t>de</w:t>
            </w:r>
            <w:r>
              <w:rPr>
                <w:rFonts w:ascii="Arial Black"/>
                <w:color w:val="FFFFFF"/>
                <w:spacing w:val="-17"/>
                <w:sz w:val="22"/>
              </w:rPr>
              <w:t> </w:t>
            </w:r>
            <w:r>
              <w:rPr>
                <w:rFonts w:ascii="Arial Black"/>
                <w:color w:val="FFFFFF"/>
                <w:spacing w:val="-10"/>
                <w:sz w:val="22"/>
              </w:rPr>
              <w:t>la </w:t>
            </w:r>
            <w:r>
              <w:rPr>
                <w:rFonts w:ascii="Arial Black"/>
                <w:color w:val="FFFFFF"/>
                <w:spacing w:val="-2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spacing w:line="303" w:lineRule="exact"/>
              <w:ind w:left="114"/>
              <w:rPr>
                <w:rFonts w:ascii="Arial Black"/>
                <w:sz w:val="22"/>
              </w:rPr>
            </w:pPr>
            <w:r>
              <w:rPr>
                <w:rFonts w:ascii="Arial Black"/>
                <w:w w:val="90"/>
                <w:sz w:val="22"/>
              </w:rPr>
              <w:t>Enfrentamiento</w:t>
            </w:r>
            <w:r>
              <w:rPr>
                <w:rFonts w:ascii="Arial Black"/>
                <w:spacing w:val="36"/>
                <w:sz w:val="22"/>
              </w:rPr>
              <w:t> </w:t>
            </w:r>
            <w:r>
              <w:rPr>
                <w:rFonts w:ascii="Arial Black"/>
                <w:spacing w:val="-2"/>
                <w:sz w:val="22"/>
              </w:rPr>
              <w:t>EcoHabla</w:t>
            </w:r>
          </w:p>
        </w:tc>
      </w:tr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Tema</w:t>
            </w:r>
            <w:r>
              <w:rPr>
                <w:rFonts w:ascii="Arial Black"/>
                <w:color w:val="FFFFFF"/>
                <w:spacing w:val="-5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spacing w:val="-2"/>
                <w:sz w:val="22"/>
              </w:rPr>
              <w:t>tratado</w:t>
            </w:r>
          </w:p>
        </w:tc>
        <w:tc>
          <w:tcPr>
            <w:tcW w:w="6225" w:type="dxa"/>
          </w:tcPr>
          <w:p>
            <w:pPr>
              <w:pStyle w:val="TableParagraph"/>
              <w:spacing w:line="326" w:lineRule="auto" w:before="15"/>
              <w:ind w:left="114" w:right="440"/>
              <w:rPr>
                <w:sz w:val="22"/>
              </w:rPr>
            </w:pPr>
            <w:r>
              <w:rPr>
                <w:sz w:val="22"/>
              </w:rPr>
              <w:t>Reflections on effective communication for green</w:t>
            </w:r>
            <w:r>
              <w:rPr>
                <w:spacing w:val="40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practices</w:t>
            </w:r>
          </w:p>
        </w:tc>
      </w:tr>
      <w:tr>
        <w:trPr>
          <w:trHeight w:val="163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right="318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w w:val="90"/>
                <w:sz w:val="22"/>
              </w:rPr>
              <w:t>Resultados</w:t>
            </w:r>
            <w:r>
              <w:rPr>
                <w:rFonts w:ascii="Arial Black"/>
                <w:color w:val="FFFFFF"/>
                <w:spacing w:val="-13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w w:val="90"/>
                <w:sz w:val="22"/>
              </w:rPr>
              <w:t>del </w:t>
            </w:r>
            <w:r>
              <w:rPr>
                <w:rFonts w:ascii="Arial Black"/>
                <w:color w:val="FFFFFF"/>
                <w:sz w:val="22"/>
              </w:rPr>
              <w:t>aprendizaje</w:t>
            </w:r>
            <w:r>
              <w:rPr>
                <w:rFonts w:ascii="Arial Black"/>
                <w:color w:val="FFFFFF"/>
                <w:spacing w:val="-19"/>
                <w:sz w:val="22"/>
              </w:rPr>
              <w:t> </w:t>
            </w:r>
            <w:r>
              <w:rPr>
                <w:rFonts w:ascii="Arial Black"/>
                <w:color w:val="FFFFFF"/>
                <w:sz w:val="22"/>
              </w:rPr>
              <w:t>y </w:t>
            </w:r>
            <w:r>
              <w:rPr>
                <w:rFonts w:ascii="Arial Black"/>
                <w:color w:val="FFFFFF"/>
                <w:spacing w:val="-10"/>
                <w:sz w:val="22"/>
              </w:rPr>
              <w:t>competencias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321" w:lineRule="auto" w:before="17" w:after="0"/>
              <w:ind w:left="835" w:right="729" w:hanging="360"/>
              <w:jc w:val="left"/>
              <w:rPr>
                <w:sz w:val="22"/>
              </w:rPr>
            </w:pPr>
            <w:r>
              <w:rPr>
                <w:sz w:val="22"/>
              </w:rPr>
              <w:t>Reflexionar sobre el desarrollo personal en la</w:t>
            </w:r>
            <w:r>
              <w:rPr>
                <w:spacing w:val="4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comprensión de la comunicación verde.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321" w:lineRule="auto" w:before="4" w:after="0"/>
              <w:ind w:left="835" w:right="659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Aplicar los principios clave de la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comunicación ecológica eficaz a través de retos prácticos.</w:t>
            </w:r>
          </w:p>
        </w:tc>
      </w:tr>
      <w:tr>
        <w:trPr>
          <w:trHeight w:val="56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Duración</w:t>
            </w:r>
          </w:p>
        </w:tc>
        <w:tc>
          <w:tcPr>
            <w:tcW w:w="6225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sz w:val="22"/>
              </w:rPr>
              <w:t>45-60 </w:t>
            </w:r>
            <w:r>
              <w:rPr>
                <w:spacing w:val="-2"/>
                <w:sz w:val="22"/>
              </w:rPr>
              <w:t>minutos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w w:val="90"/>
                <w:sz w:val="22"/>
              </w:rPr>
              <w:t>Tipo</w:t>
            </w:r>
            <w:r>
              <w:rPr>
                <w:rFonts w:ascii="Arial Black" w:hAnsi="Arial Black"/>
                <w:color w:val="FFFFFF"/>
                <w:spacing w:val="-10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w w:val="90"/>
                <w:sz w:val="22"/>
              </w:rPr>
              <w:t>de</w:t>
            </w:r>
            <w:r>
              <w:rPr>
                <w:rFonts w:ascii="Arial Black" w:hAnsi="Arial Black"/>
                <w:color w:val="FFFFFF"/>
                <w:spacing w:val="-11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método</w:t>
            </w:r>
          </w:p>
        </w:tc>
        <w:tc>
          <w:tcPr>
            <w:tcW w:w="6225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sz w:val="22"/>
              </w:rPr>
              <w:t>Juego/reto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comunicación</w:t>
            </w:r>
          </w:p>
        </w:tc>
      </w:tr>
      <w:tr>
        <w:trPr>
          <w:trHeight w:val="11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right="862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Material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necesario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68" w:lineRule="auto" w:before="15" w:after="0"/>
              <w:ind w:left="835" w:right="101" w:hanging="36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Pequeño</w:t>
            </w:r>
            <w:r>
              <w:rPr>
                <w:w w:val="110"/>
                <w:sz w:val="22"/>
              </w:rPr>
              <w:t> timbre</w:t>
            </w:r>
            <w:r>
              <w:rPr>
                <w:w w:val="110"/>
                <w:sz w:val="22"/>
              </w:rPr>
              <w:t> o</w:t>
            </w:r>
            <w:r>
              <w:rPr>
                <w:w w:val="110"/>
                <w:sz w:val="22"/>
              </w:rPr>
              <w:t> campana</w:t>
            </w:r>
            <w:r>
              <w:rPr>
                <w:w w:val="110"/>
                <w:sz w:val="22"/>
              </w:rPr>
              <w:t> (puedes</w:t>
            </w:r>
            <w:r>
              <w:rPr>
                <w:w w:val="110"/>
                <w:sz w:val="22"/>
              </w:rPr>
              <w:t> utilizar</w:t>
            </w:r>
            <w:r>
              <w:rPr>
                <w:w w:val="110"/>
                <w:sz w:val="22"/>
              </w:rPr>
              <w:t> una alarma de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tu teléfono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móvil).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0" w:after="0"/>
              <w:ind w:left="83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Rotafolio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pizarra.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65" w:lineRule="exact" w:before="33" w:after="0"/>
              <w:ind w:left="835" w:right="0" w:hanging="36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Rotulador.</w:t>
            </w:r>
          </w:p>
        </w:tc>
      </w:tr>
      <w:tr>
        <w:trPr>
          <w:trHeight w:val="6893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right="318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z w:val="22"/>
              </w:rPr>
              <w:t>Entorno de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aprendizaje</w:t>
            </w:r>
            <w:r>
              <w:rPr>
                <w:rFonts w:ascii="Arial Black" w:hAnsi="Arial Black"/>
                <w:color w:val="FFFFFF"/>
                <w:spacing w:val="-18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y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descripción</w:t>
            </w:r>
            <w:r>
              <w:rPr>
                <w:rFonts w:ascii="Arial Black" w:hAnsi="Arial Black"/>
                <w:color w:val="FFFFFF"/>
                <w:spacing w:val="-11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de </w:t>
            </w:r>
            <w:r>
              <w:rPr>
                <w:rFonts w:ascii="Arial Black" w:hAnsi="Arial Black"/>
                <w:color w:val="FFFFFF"/>
                <w:sz w:val="22"/>
              </w:rPr>
              <w:t>la actividad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</w:tabs>
              <w:spacing w:line="240" w:lineRule="auto" w:before="15" w:after="0"/>
              <w:ind w:left="83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Divide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equipos.</w:t>
            </w:r>
          </w:p>
          <w:p>
            <w:pPr>
              <w:pStyle w:val="TableParagraph"/>
              <w:spacing w:before="24"/>
              <w:ind w:left="0"/>
              <w:rPr>
                <w:rFonts w:ascii="Arial Black"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5" w:val="left" w:leader="none"/>
              </w:tabs>
              <w:spacing w:line="271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Explica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equipo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participará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turnos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w w:val="110"/>
                <w:sz w:val="22"/>
              </w:rPr>
              <w:t>"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Enfrentamiento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EcoTalk"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Habrá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3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rondas.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553" w:val="left" w:leader="none"/>
                <w:tab w:pos="1555" w:val="left" w:leader="none"/>
              </w:tabs>
              <w:spacing w:line="271" w:lineRule="auto" w:before="0" w:after="0"/>
              <w:ind w:left="1555" w:right="101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Ronda</w:t>
            </w:r>
            <w:r>
              <w:rPr>
                <w:w w:val="110"/>
                <w:sz w:val="22"/>
              </w:rPr>
              <w:t> 1:</w:t>
            </w:r>
            <w:r>
              <w:rPr>
                <w:w w:val="110"/>
                <w:sz w:val="22"/>
              </w:rPr>
              <w:t> En</w:t>
            </w:r>
            <w:r>
              <w:rPr>
                <w:w w:val="110"/>
                <w:sz w:val="22"/>
              </w:rPr>
              <w:t> esta</w:t>
            </w:r>
            <w:r>
              <w:rPr>
                <w:w w:val="110"/>
                <w:sz w:val="22"/>
              </w:rPr>
              <w:t> ronda,</w:t>
            </w:r>
            <w:r>
              <w:rPr>
                <w:w w:val="110"/>
                <w:sz w:val="22"/>
              </w:rPr>
              <w:t> los</w:t>
            </w:r>
            <w:r>
              <w:rPr>
                <w:w w:val="110"/>
                <w:sz w:val="22"/>
              </w:rPr>
              <w:t> participantes disponen</w:t>
            </w:r>
            <w:r>
              <w:rPr>
                <w:w w:val="110"/>
                <w:sz w:val="22"/>
              </w:rPr>
              <w:t> de</w:t>
            </w:r>
            <w:r>
              <w:rPr>
                <w:w w:val="110"/>
                <w:sz w:val="22"/>
              </w:rPr>
              <w:t> 5</w:t>
            </w:r>
            <w:r>
              <w:rPr>
                <w:w w:val="110"/>
                <w:sz w:val="22"/>
              </w:rPr>
              <w:t> minutos</w:t>
            </w:r>
            <w:r>
              <w:rPr>
                <w:w w:val="110"/>
                <w:sz w:val="22"/>
              </w:rPr>
              <w:t> para</w:t>
            </w:r>
            <w:r>
              <w:rPr>
                <w:w w:val="110"/>
                <w:sz w:val="22"/>
              </w:rPr>
              <w:t> comunicar</w:t>
            </w:r>
            <w:r>
              <w:rPr>
                <w:w w:val="110"/>
                <w:sz w:val="22"/>
              </w:rPr>
              <w:t> el mayor</w:t>
            </w:r>
            <w:r>
              <w:rPr>
                <w:w w:val="110"/>
                <w:sz w:val="22"/>
              </w:rPr>
              <w:t> número</w:t>
            </w:r>
            <w:r>
              <w:rPr>
                <w:w w:val="110"/>
                <w:sz w:val="22"/>
              </w:rPr>
              <w:t> posible</w:t>
            </w:r>
            <w:r>
              <w:rPr>
                <w:w w:val="110"/>
                <w:sz w:val="22"/>
              </w:rPr>
              <w:t> de</w:t>
            </w:r>
            <w:r>
              <w:rPr>
                <w:w w:val="110"/>
                <w:sz w:val="22"/>
              </w:rPr>
              <w:t> cuestiones ecológicas</w:t>
            </w:r>
            <w:r>
              <w:rPr>
                <w:w w:val="110"/>
                <w:sz w:val="22"/>
              </w:rPr>
              <w:t> a</w:t>
            </w:r>
            <w:r>
              <w:rPr>
                <w:w w:val="110"/>
                <w:sz w:val="22"/>
              </w:rPr>
              <w:t> los</w:t>
            </w:r>
            <w:r>
              <w:rPr>
                <w:w w:val="110"/>
                <w:sz w:val="22"/>
              </w:rPr>
              <w:t> miembros</w:t>
            </w:r>
            <w:r>
              <w:rPr>
                <w:w w:val="110"/>
                <w:sz w:val="22"/>
              </w:rPr>
              <w:t> de</w:t>
            </w:r>
            <w:r>
              <w:rPr>
                <w:w w:val="110"/>
                <w:sz w:val="22"/>
              </w:rPr>
              <w:t> su</w:t>
            </w:r>
            <w:r>
              <w:rPr>
                <w:w w:val="110"/>
                <w:sz w:val="22"/>
              </w:rPr>
              <w:t> equipo. </w:t>
            </w:r>
            <w:r>
              <w:rPr>
                <w:spacing w:val="-2"/>
                <w:w w:val="110"/>
                <w:sz w:val="22"/>
              </w:rPr>
              <w:t>Deberán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utilizar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conceptos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sencillos.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El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final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cada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ronda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se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señalará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el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timbre.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555" w:val="left" w:leader="none"/>
              </w:tabs>
              <w:spacing w:line="271" w:lineRule="auto" w:before="0" w:after="0"/>
              <w:ind w:left="1555" w:right="100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Ronda</w:t>
            </w:r>
            <w:r>
              <w:rPr>
                <w:w w:val="110"/>
                <w:sz w:val="22"/>
              </w:rPr>
              <w:t> 2:</w:t>
            </w:r>
            <w:r>
              <w:rPr>
                <w:w w:val="110"/>
                <w:sz w:val="22"/>
              </w:rPr>
              <w:t> En</w:t>
            </w:r>
            <w:r>
              <w:rPr>
                <w:w w:val="110"/>
                <w:sz w:val="22"/>
              </w:rPr>
              <w:t> esta</w:t>
            </w:r>
            <w:r>
              <w:rPr>
                <w:w w:val="110"/>
                <w:sz w:val="22"/>
              </w:rPr>
              <w:t> ronda,</w:t>
            </w:r>
            <w:r>
              <w:rPr>
                <w:w w:val="110"/>
                <w:sz w:val="22"/>
              </w:rPr>
              <w:t> los</w:t>
            </w:r>
            <w:r>
              <w:rPr>
                <w:w w:val="110"/>
                <w:sz w:val="22"/>
              </w:rPr>
              <w:t> participantes representan</w:t>
            </w:r>
            <w:r>
              <w:rPr>
                <w:w w:val="110"/>
                <w:sz w:val="22"/>
              </w:rPr>
              <w:t> una</w:t>
            </w:r>
            <w:r>
              <w:rPr>
                <w:w w:val="110"/>
                <w:sz w:val="22"/>
              </w:rPr>
              <w:t> práctica</w:t>
            </w:r>
            <w:r>
              <w:rPr>
                <w:w w:val="110"/>
                <w:sz w:val="22"/>
              </w:rPr>
              <w:t> ecológica</w:t>
            </w:r>
            <w:r>
              <w:rPr>
                <w:w w:val="110"/>
                <w:sz w:val="22"/>
              </w:rPr>
              <w:t> sin </w:t>
            </w:r>
            <w:r>
              <w:rPr>
                <w:sz w:val="22"/>
              </w:rPr>
              <w:t>utilizar palabras y los miembros de su equipo </w:t>
            </w:r>
            <w:r>
              <w:rPr>
                <w:w w:val="110"/>
                <w:sz w:val="22"/>
              </w:rPr>
              <w:t>tienen</w:t>
            </w:r>
            <w:r>
              <w:rPr>
                <w:w w:val="110"/>
                <w:sz w:val="22"/>
              </w:rPr>
              <w:t> que</w:t>
            </w:r>
            <w:r>
              <w:rPr>
                <w:w w:val="110"/>
                <w:sz w:val="22"/>
              </w:rPr>
              <w:t> adivinar</w:t>
            </w:r>
            <w:r>
              <w:rPr>
                <w:w w:val="110"/>
                <w:sz w:val="22"/>
              </w:rPr>
              <w:t> de</w:t>
            </w:r>
            <w:r>
              <w:rPr>
                <w:w w:val="110"/>
                <w:sz w:val="22"/>
              </w:rPr>
              <w:t> qué</w:t>
            </w:r>
            <w:r>
              <w:rPr>
                <w:w w:val="110"/>
                <w:sz w:val="22"/>
              </w:rPr>
              <w:t> se</w:t>
            </w:r>
            <w:r>
              <w:rPr>
                <w:w w:val="110"/>
                <w:sz w:val="22"/>
              </w:rPr>
              <w:t> trata.</w:t>
            </w:r>
            <w:r>
              <w:rPr>
                <w:w w:val="110"/>
                <w:sz w:val="22"/>
              </w:rPr>
              <w:t> Se alternarán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los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participantes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en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cada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ronda.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555" w:val="left" w:leader="none"/>
              </w:tabs>
              <w:spacing w:line="271" w:lineRule="auto" w:before="0" w:after="0"/>
              <w:ind w:left="1555" w:right="100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Ronda</w:t>
            </w:r>
            <w:r>
              <w:rPr>
                <w:w w:val="110"/>
                <w:sz w:val="22"/>
              </w:rPr>
              <w:t> 3:</w:t>
            </w:r>
            <w:r>
              <w:rPr>
                <w:w w:val="110"/>
                <w:sz w:val="22"/>
              </w:rPr>
              <w:t> En</w:t>
            </w:r>
            <w:r>
              <w:rPr>
                <w:w w:val="110"/>
                <w:sz w:val="22"/>
              </w:rPr>
              <w:t> esta</w:t>
            </w:r>
            <w:r>
              <w:rPr>
                <w:w w:val="110"/>
                <w:sz w:val="22"/>
              </w:rPr>
              <w:t> ronda,</w:t>
            </w:r>
            <w:r>
              <w:rPr>
                <w:w w:val="110"/>
                <w:sz w:val="22"/>
              </w:rPr>
              <w:t> los</w:t>
            </w:r>
            <w:r>
              <w:rPr>
                <w:w w:val="110"/>
                <w:sz w:val="22"/>
              </w:rPr>
              <w:t> participantes dibujan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concepto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práctica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verde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en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el rotafolio</w:t>
            </w:r>
            <w:r>
              <w:rPr>
                <w:w w:val="110"/>
                <w:sz w:val="22"/>
              </w:rPr>
              <w:t> o</w:t>
            </w:r>
            <w:r>
              <w:rPr>
                <w:w w:val="110"/>
                <w:sz w:val="22"/>
              </w:rPr>
              <w:t> pizarra</w:t>
            </w:r>
            <w:r>
              <w:rPr>
                <w:w w:val="110"/>
                <w:sz w:val="22"/>
              </w:rPr>
              <w:t> y</w:t>
            </w:r>
            <w:r>
              <w:rPr>
                <w:w w:val="110"/>
                <w:sz w:val="22"/>
              </w:rPr>
              <w:t> los</w:t>
            </w:r>
            <w:r>
              <w:rPr>
                <w:w w:val="110"/>
                <w:sz w:val="22"/>
              </w:rPr>
              <w:t> miembros</w:t>
            </w:r>
            <w:r>
              <w:rPr>
                <w:w w:val="110"/>
                <w:sz w:val="22"/>
              </w:rPr>
              <w:t> de</w:t>
            </w:r>
            <w:r>
              <w:rPr>
                <w:w w:val="110"/>
                <w:sz w:val="22"/>
              </w:rPr>
              <w:t> su equipo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tienen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que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adivinar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qué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se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trata. Señala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el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final</w:t>
            </w:r>
            <w:r>
              <w:rPr>
                <w:spacing w:val="-2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cada</w:t>
            </w:r>
            <w:r>
              <w:rPr>
                <w:spacing w:val="-2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dibujo</w:t>
            </w:r>
            <w:r>
              <w:rPr>
                <w:spacing w:val="-2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</w:t>
            </w:r>
            <w:r>
              <w:rPr>
                <w:spacing w:val="-2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el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timbre.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</w:tabs>
              <w:spacing w:line="240" w:lineRule="auto" w:before="292" w:after="0"/>
              <w:ind w:left="833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Gana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equipo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haya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adivinado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prácticas.</w:t>
            </w:r>
          </w:p>
        </w:tc>
      </w:tr>
    </w:tbl>
    <w:p>
      <w:pPr>
        <w:pStyle w:val="BodyText"/>
        <w:spacing w:before="257"/>
        <w:rPr>
          <w:rFonts w:ascii="Arial Black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6332854</wp:posOffset>
            </wp:positionH>
            <wp:positionV relativeFrom="paragraph">
              <wp:posOffset>357524</wp:posOffset>
            </wp:positionV>
            <wp:extent cx="310550" cy="28346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5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Black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310" w:top="1760" w:bottom="500" w:left="1460" w:right="1340"/>
          <w:pgNumType w:start="1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32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right="443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Actividad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Evaluación/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Reflexión</w:t>
            </w:r>
          </w:p>
        </w:tc>
        <w:tc>
          <w:tcPr>
            <w:tcW w:w="6225" w:type="dxa"/>
          </w:tcPr>
          <w:p>
            <w:pPr>
              <w:pStyle w:val="TableParagraph"/>
              <w:spacing w:line="271" w:lineRule="auto" w:before="15"/>
              <w:ind w:left="114" w:right="102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Esta actividad introduce un elemento lúdico y competitivo en el proceso de aprendizaje, haciéndolo más interesante y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memorable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participantes,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tiempo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refuerza los principios de la comunicación ecológica eficaz.</w:t>
            </w:r>
          </w:p>
          <w:p>
            <w:pPr>
              <w:pStyle w:val="TableParagraph"/>
              <w:spacing w:line="271" w:lineRule="auto"/>
              <w:ind w:left="114" w:right="10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Organiza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una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reflexión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final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sobre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cómo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los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participantes </w:t>
            </w:r>
            <w:r>
              <w:rPr>
                <w:sz w:val="22"/>
              </w:rPr>
              <w:t>aplicaron y mejoraron su comprensión de la comunicación </w:t>
            </w:r>
            <w:r>
              <w:rPr>
                <w:w w:val="110"/>
                <w:sz w:val="22"/>
              </w:rPr>
              <w:t>eficaz</w:t>
            </w:r>
            <w:r>
              <w:rPr>
                <w:w w:val="110"/>
                <w:sz w:val="22"/>
              </w:rPr>
              <w:t> para</w:t>
            </w:r>
            <w:r>
              <w:rPr>
                <w:w w:val="110"/>
                <w:sz w:val="22"/>
              </w:rPr>
              <w:t> las</w:t>
            </w:r>
            <w:r>
              <w:rPr>
                <w:w w:val="110"/>
                <w:sz w:val="22"/>
              </w:rPr>
              <w:t> prácticas</w:t>
            </w:r>
            <w:r>
              <w:rPr>
                <w:w w:val="110"/>
                <w:sz w:val="22"/>
              </w:rPr>
              <w:t> ecológicas</w:t>
            </w:r>
            <w:r>
              <w:rPr>
                <w:w w:val="110"/>
                <w:sz w:val="22"/>
              </w:rPr>
              <w:t> durante</w:t>
            </w:r>
            <w:r>
              <w:rPr>
                <w:w w:val="110"/>
                <w:sz w:val="22"/>
              </w:rPr>
              <w:t> el Enfrentamiento</w:t>
            </w:r>
            <w:r>
              <w:rPr>
                <w:w w:val="110"/>
                <w:sz w:val="22"/>
              </w:rPr>
              <w:t> EcoTalk.</w:t>
            </w:r>
            <w:r>
              <w:rPr>
                <w:w w:val="110"/>
                <w:sz w:val="22"/>
              </w:rPr>
              <w:t> Anima</w:t>
            </w:r>
            <w:r>
              <w:rPr>
                <w:w w:val="110"/>
                <w:sz w:val="22"/>
              </w:rPr>
              <w:t> a</w:t>
            </w:r>
            <w:r>
              <w:rPr>
                <w:w w:val="110"/>
                <w:sz w:val="22"/>
              </w:rPr>
              <w:t> los</w:t>
            </w:r>
            <w:r>
              <w:rPr>
                <w:w w:val="110"/>
                <w:sz w:val="22"/>
              </w:rPr>
              <w:t> participantes</w:t>
            </w:r>
            <w:r>
              <w:rPr>
                <w:w w:val="110"/>
                <w:sz w:val="22"/>
              </w:rPr>
              <w:t> a compartir sus impresiones sobre los desafíos y a hablar sobre</w:t>
            </w:r>
            <w:r>
              <w:rPr>
                <w:spacing w:val="34"/>
                <w:w w:val="110"/>
                <w:sz w:val="22"/>
              </w:rPr>
              <w:t>  </w:t>
            </w:r>
            <w:r>
              <w:rPr>
                <w:w w:val="110"/>
                <w:sz w:val="22"/>
              </w:rPr>
              <w:t>cómo</w:t>
            </w:r>
            <w:r>
              <w:rPr>
                <w:spacing w:val="33"/>
                <w:w w:val="110"/>
                <w:sz w:val="22"/>
              </w:rPr>
              <w:t>  </w:t>
            </w:r>
            <w:r>
              <w:rPr>
                <w:w w:val="110"/>
                <w:sz w:val="22"/>
              </w:rPr>
              <w:t>podrían</w:t>
            </w:r>
            <w:r>
              <w:rPr>
                <w:spacing w:val="34"/>
                <w:w w:val="110"/>
                <w:sz w:val="22"/>
              </w:rPr>
              <w:t>  </w:t>
            </w:r>
            <w:r>
              <w:rPr>
                <w:w w:val="110"/>
                <w:sz w:val="22"/>
              </w:rPr>
              <w:t>aplicar</w:t>
            </w:r>
            <w:r>
              <w:rPr>
                <w:spacing w:val="34"/>
                <w:w w:val="110"/>
                <w:sz w:val="22"/>
              </w:rPr>
              <w:t>  </w:t>
            </w:r>
            <w:r>
              <w:rPr>
                <w:w w:val="110"/>
                <w:sz w:val="22"/>
              </w:rPr>
              <w:t>estas</w:t>
            </w:r>
            <w:r>
              <w:rPr>
                <w:spacing w:val="34"/>
                <w:w w:val="110"/>
                <w:sz w:val="22"/>
              </w:rPr>
              <w:t>  </w:t>
            </w:r>
            <w:r>
              <w:rPr>
                <w:w w:val="110"/>
                <w:sz w:val="22"/>
              </w:rPr>
              <w:t>estrategias</w:t>
            </w:r>
            <w:r>
              <w:rPr>
                <w:spacing w:val="35"/>
                <w:w w:val="110"/>
                <w:sz w:val="22"/>
              </w:rPr>
              <w:t>  </w:t>
            </w:r>
            <w:r>
              <w:rPr>
                <w:spacing w:val="-5"/>
                <w:w w:val="110"/>
                <w:sz w:val="22"/>
              </w:rPr>
              <w:t>en</w:t>
            </w:r>
          </w:p>
          <w:p>
            <w:pPr>
              <w:pStyle w:val="TableParagraph"/>
              <w:spacing w:line="263" w:lineRule="exact"/>
              <w:ind w:left="114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situaciones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vida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real.</w:t>
            </w:r>
          </w:p>
        </w:tc>
      </w:tr>
    </w:tbl>
    <w:sectPr>
      <w:headerReference w:type="default" r:id="rId8"/>
      <w:footerReference w:type="default" r:id="rId9"/>
      <w:pgSz w:w="11910" w:h="16840"/>
      <w:pgMar w:header="511" w:footer="753" w:top="1760" w:bottom="940" w:left="14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978204</wp:posOffset>
              </wp:positionH>
              <wp:positionV relativeFrom="page">
                <wp:posOffset>10132698</wp:posOffset>
              </wp:positionV>
              <wp:extent cx="2048510" cy="1981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4851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095B60"/>
                              <w:w w:val="105"/>
                            </w:rPr>
                            <w:t>Comunicación</w:t>
                          </w:r>
                          <w:r>
                            <w:rPr>
                              <w:color w:val="095B60"/>
                              <w:spacing w:val="-3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w w:val="105"/>
                            </w:rPr>
                            <w:t>y</w:t>
                          </w:r>
                          <w:r>
                            <w:rPr>
                              <w:color w:val="095B60"/>
                              <w:spacing w:val="-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w w:val="105"/>
                            </w:rPr>
                            <w:t>defensa</w:t>
                          </w:r>
                          <w:r>
                            <w:rPr>
                              <w:color w:val="095B60"/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  <w:w w:val="105"/>
                            </w:rPr>
                            <w:t>ecológica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.024002pt;margin-top:797.850281pt;width:161.3pt;height:15.6pt;mso-position-horizontal-relative:page;mso-position-vertical-relative:page;z-index:-157967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095B60"/>
                        <w:w w:val="105"/>
                      </w:rPr>
                      <w:t>Comunicación</w:t>
                    </w:r>
                    <w:r>
                      <w:rPr>
                        <w:color w:val="095B60"/>
                        <w:spacing w:val="-3"/>
                        <w:w w:val="105"/>
                      </w:rPr>
                      <w:t> </w:t>
                    </w:r>
                    <w:r>
                      <w:rPr>
                        <w:color w:val="095B60"/>
                        <w:w w:val="105"/>
                      </w:rPr>
                      <w:t>y</w:t>
                    </w:r>
                    <w:r>
                      <w:rPr>
                        <w:color w:val="095B60"/>
                        <w:spacing w:val="-2"/>
                        <w:w w:val="105"/>
                      </w:rPr>
                      <w:t> </w:t>
                    </w:r>
                    <w:r>
                      <w:rPr>
                        <w:color w:val="095B60"/>
                        <w:w w:val="105"/>
                      </w:rPr>
                      <w:t>defensa</w:t>
                    </w:r>
                    <w:r>
                      <w:rPr>
                        <w:color w:val="095B60"/>
                        <w:spacing w:val="-4"/>
                        <w:w w:val="105"/>
                      </w:rPr>
                      <w:t> </w:t>
                    </w:r>
                    <w:r>
                      <w:rPr>
                        <w:color w:val="095B60"/>
                        <w:spacing w:val="-2"/>
                        <w:w w:val="105"/>
                      </w:rPr>
                      <w:t>ecológica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6467602</wp:posOffset>
              </wp:positionH>
              <wp:positionV relativeFrom="page">
                <wp:posOffset>10401801</wp:posOffset>
              </wp:positionV>
              <wp:extent cx="229235" cy="1670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26001pt;margin-top:819.03949pt;width:18.05pt;height:13.15pt;mso-position-horizontal-relative:page;mso-position-vertical-relative:page;z-index:-1579622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t>10</w:t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1792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978204</wp:posOffset>
              </wp:positionH>
              <wp:positionV relativeFrom="page">
                <wp:posOffset>10132698</wp:posOffset>
              </wp:positionV>
              <wp:extent cx="2048510" cy="19812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04851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095B60"/>
                              <w:w w:val="105"/>
                            </w:rPr>
                            <w:t>Comunicación</w:t>
                          </w:r>
                          <w:r>
                            <w:rPr>
                              <w:color w:val="095B60"/>
                              <w:spacing w:val="-3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w w:val="105"/>
                            </w:rPr>
                            <w:t>y</w:t>
                          </w:r>
                          <w:r>
                            <w:rPr>
                              <w:color w:val="095B60"/>
                              <w:spacing w:val="-2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w w:val="105"/>
                            </w:rPr>
                            <w:t>defensa</w:t>
                          </w:r>
                          <w:r>
                            <w:rPr>
                              <w:color w:val="095B60"/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  <w:w w:val="105"/>
                            </w:rPr>
                            <w:t>ecológica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.024002pt;margin-top:797.850281pt;width:161.3pt;height:15.6pt;mso-position-horizontal-relative:page;mso-position-vertical-relative:page;z-index:-1579417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095B60"/>
                        <w:w w:val="105"/>
                      </w:rPr>
                      <w:t>Comunicación</w:t>
                    </w:r>
                    <w:r>
                      <w:rPr>
                        <w:color w:val="095B60"/>
                        <w:spacing w:val="-3"/>
                        <w:w w:val="105"/>
                      </w:rPr>
                      <w:t> </w:t>
                    </w:r>
                    <w:r>
                      <w:rPr>
                        <w:color w:val="095B60"/>
                        <w:w w:val="105"/>
                      </w:rPr>
                      <w:t>y</w:t>
                    </w:r>
                    <w:r>
                      <w:rPr>
                        <w:color w:val="095B60"/>
                        <w:spacing w:val="-2"/>
                        <w:w w:val="105"/>
                      </w:rPr>
                      <w:t> </w:t>
                    </w:r>
                    <w:r>
                      <w:rPr>
                        <w:color w:val="095B60"/>
                        <w:w w:val="105"/>
                      </w:rPr>
                      <w:t>defensa</w:t>
                    </w:r>
                    <w:r>
                      <w:rPr>
                        <w:color w:val="095B60"/>
                        <w:spacing w:val="-4"/>
                        <w:w w:val="105"/>
                      </w:rPr>
                      <w:t> </w:t>
                    </w:r>
                    <w:r>
                      <w:rPr>
                        <w:color w:val="095B60"/>
                        <w:spacing w:val="-2"/>
                        <w:w w:val="105"/>
                      </w:rPr>
                      <w:t>ecológica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6467602</wp:posOffset>
              </wp:positionH>
              <wp:positionV relativeFrom="page">
                <wp:posOffset>10401801</wp:posOffset>
              </wp:positionV>
              <wp:extent cx="229235" cy="16700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Arial MT"/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26001pt;margin-top:819.03949pt;width:18.05pt;height:13.15pt;mso-position-horizontal-relative:page;mso-position-vertical-relative:page;z-index:-1579366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t>11</w:t>
                    </w:r>
                    <w:r>
                      <w:rPr>
                        <w:rFonts w:ascii="Arial MT"/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8720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9232">
          <wp:simplePos x="0" y="0"/>
          <wp:positionH relativeFrom="page">
            <wp:posOffset>1311729</wp:posOffset>
          </wp:positionH>
          <wp:positionV relativeFrom="page">
            <wp:posOffset>631427</wp:posOffset>
          </wp:positionV>
          <wp:extent cx="1767659" cy="40187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7659" cy="40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0768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1280">
          <wp:simplePos x="0" y="0"/>
          <wp:positionH relativeFrom="page">
            <wp:posOffset>1311729</wp:posOffset>
          </wp:positionH>
          <wp:positionV relativeFrom="page">
            <wp:posOffset>631427</wp:posOffset>
          </wp:positionV>
          <wp:extent cx="1767659" cy="401877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7659" cy="40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555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7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62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14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6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8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left="100"/>
    </w:pPr>
    <w:rPr>
      <w:rFonts w:ascii="Arial Black" w:hAnsi="Arial Black" w:eastAsia="Arial Black" w:cs="Arial Black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2024-03-18T10:33:49Z</dcterms:created>
  <dcterms:modified xsi:type="dcterms:W3CDTF">2024-03-18T10:33:49Z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  <property fmtid="{D5CDD505-2E9C-101B-9397-08002B2CF9AE}" pid="3" name="Producer">
    <vt:lpwstr>iLovePDF</vt:lpwstr>
  </property>
</Properties>
</file>